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16BF3369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1A0572">
        <w:rPr>
          <w:color w:val="000000"/>
          <w:lang w:eastAsia="ar-SA"/>
        </w:rPr>
        <w:t>102</w:t>
      </w:r>
      <w:r w:rsidR="00105BDB">
        <w:rPr>
          <w:color w:val="000000"/>
          <w:lang w:eastAsia="ar-SA"/>
        </w:rPr>
        <w:t>5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2110/2024</w:t>
      </w:r>
    </w:p>
    <w:p w:rsidR="008F3D2E" w:rsidRPr="00417D99" w:rsidP="00B10489" w14:paraId="2209A74D" w14:textId="51B64EBD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437</w:t>
      </w:r>
      <w:r w:rsidR="00105BDB">
        <w:rPr>
          <w:color w:val="000000"/>
          <w:lang w:eastAsia="ar-SA"/>
        </w:rPr>
        <w:t>6-27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6B2618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июня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8F3D2E" w:rsidRPr="00417D99" w:rsidP="001A0572" w14:paraId="573C5B86" w14:textId="24F2F00C">
      <w:pPr>
        <w:suppressAutoHyphens/>
        <w:ind w:left="-426" w:right="-427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417D9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339F1081">
      <w:pPr>
        <w:widowControl w:val="0"/>
        <w:ind w:left="-426" w:right="-427" w:firstLine="540"/>
        <w:jc w:val="both"/>
      </w:pPr>
      <w:r>
        <w:rPr>
          <w:b/>
        </w:rPr>
        <w:t>Директора ООО «ТПК Вранг</w:t>
      </w:r>
      <w:r>
        <w:rPr>
          <w:b/>
        </w:rPr>
        <w:t>ель» Абубакирова Андрея Раилевича</w:t>
      </w:r>
      <w:r w:rsidRPr="00124BCC">
        <w:rPr>
          <w:b/>
        </w:rPr>
        <w:t>,</w:t>
      </w:r>
      <w:r>
        <w:rPr>
          <w:b/>
        </w:rPr>
        <w:t xml:space="preserve"> </w:t>
      </w:r>
      <w:r>
        <w:rPr>
          <w:bCs/>
        </w:rPr>
        <w:t>…...</w:t>
      </w:r>
      <w:r>
        <w:rPr>
          <w:bCs/>
        </w:rPr>
        <w:t xml:space="preserve"> </w:t>
      </w:r>
      <w:r w:rsidRPr="00124BCC">
        <w:t>года рождения, урожен</w:t>
      </w:r>
      <w:r>
        <w:t>ца ……</w:t>
      </w:r>
      <w:r w:rsidRPr="00124BCC">
        <w:t>, проживающе</w:t>
      </w:r>
      <w:r>
        <w:t>го</w:t>
      </w:r>
      <w:r w:rsidRPr="00124BCC">
        <w:t xml:space="preserve"> по адресу</w:t>
      </w:r>
      <w:r>
        <w:t>………</w:t>
      </w:r>
      <w:r w:rsidRPr="00124BCC">
        <w:t xml:space="preserve"> года.</w:t>
      </w:r>
    </w:p>
    <w:p w:rsidR="000C41D4" w:rsidRPr="00417D99" w:rsidP="001A0572" w14:paraId="0B3EC84A" w14:textId="3F1F9385">
      <w:pPr>
        <w:widowControl w:val="0"/>
        <w:ind w:left="-426" w:right="-427" w:firstLine="540"/>
        <w:jc w:val="both"/>
        <w:rPr>
          <w:b/>
        </w:rPr>
      </w:pP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RPr="00417D99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4F7E4F" w:rsidRPr="00417D99" w:rsidP="00B10489" w14:paraId="077725FF" w14:textId="79BF24F7">
      <w:pPr>
        <w:ind w:left="-426" w:right="-427" w:firstLine="540"/>
        <w:jc w:val="both"/>
      </w:pPr>
      <w:r>
        <w:t>26.</w:t>
      </w:r>
      <w:r w:rsidR="00105BDB">
        <w:t>07</w:t>
      </w:r>
      <w:r w:rsidRPr="001F0747" w:rsidR="00897772">
        <w:t xml:space="preserve">.2023 </w:t>
      </w:r>
      <w:r w:rsidRPr="00417D99" w:rsidR="00897772">
        <w:t>года в 00 час 01 мин</w:t>
      </w:r>
      <w:r w:rsidRPr="00417D99" w:rsidR="0082238B">
        <w:t xml:space="preserve"> </w:t>
      </w:r>
      <w:r w:rsidR="001A0572">
        <w:t>Абубакиров А.Р</w:t>
      </w:r>
      <w:r w:rsidRPr="00417D99" w:rsidR="0071626F">
        <w:t>.,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 ТПК Врангель</w:t>
      </w:r>
      <w:r w:rsidR="001F0747">
        <w:t xml:space="preserve">»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Pr="00417D99" w:rsidR="00C32637">
        <w:t xml:space="preserve"> </w:t>
      </w:r>
      <w:r w:rsidR="001A0572">
        <w:t>Северная д. 54 кв. 16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за </w:t>
      </w:r>
      <w:r w:rsidR="00105BDB">
        <w:t>2</w:t>
      </w:r>
      <w:r w:rsidRPr="00417D99">
        <w:t xml:space="preserve"> квартал 2023 года, срок представле</w:t>
      </w:r>
      <w:r>
        <w:t>ния которого установл</w:t>
      </w:r>
      <w:r>
        <w:t xml:space="preserve">ен </w:t>
      </w:r>
      <w:r w:rsidR="00105BDB">
        <w:t>п</w:t>
      </w:r>
      <w:r>
        <w:t>о 25.</w:t>
      </w:r>
      <w:r w:rsidR="00105BDB">
        <w:t>07</w:t>
      </w:r>
      <w:r w:rsidR="00B10489">
        <w:t xml:space="preserve">.2023 года фактически предоставлен </w:t>
      </w:r>
      <w:r w:rsidR="001A0572">
        <w:t>01.03.2024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AD69973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1A0572">
        <w:t>Абубакиров А.Р</w:t>
      </w:r>
      <w:r w:rsidRPr="00417D99">
        <w:t xml:space="preserve">. 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F7E4F" w:rsidRPr="00417D99" w:rsidP="00B10489" w14:paraId="0BE74B3C" w14:textId="49861FDA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369</w:t>
      </w:r>
      <w:r w:rsidR="00105BDB">
        <w:t>193</w:t>
      </w:r>
      <w:r w:rsidR="001A0572">
        <w:t xml:space="preserve"> от 22.05.2024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>, предоставленный 01.03.2024 года в форме электронного документа</w:t>
      </w:r>
      <w:r w:rsidRPr="00417D99">
        <w:t>, расшифровку сведений об облагаемой базе для исчисления страховых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417D99">
        <w:t>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</w:t>
      </w:r>
      <w:r w:rsidRPr="00417D99">
        <w:t>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</w:t>
      </w:r>
      <w:r w:rsidRPr="00417D99">
        <w:t xml:space="preserve">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 w:rsidRPr="00417D99">
        <w:t xml:space="preserve">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1DDFC36D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105BDB">
        <w:rPr>
          <w:color w:val="FF0000"/>
          <w:shd w:val="clear" w:color="auto" w:fill="FFFFFF"/>
        </w:rPr>
        <w:t>2</w:t>
      </w:r>
      <w:r w:rsidRPr="00417D99">
        <w:rPr>
          <w:color w:val="FF0000"/>
          <w:shd w:val="clear" w:color="auto" w:fill="FFFFFF"/>
        </w:rPr>
        <w:t xml:space="preserve"> квартал 2023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 xml:space="preserve">жностным лицом </w:t>
      </w:r>
      <w:r w:rsidR="001A0572">
        <w:rPr>
          <w:color w:val="FF0000"/>
        </w:rPr>
        <w:t>Абубакировым А.Р.</w:t>
      </w:r>
      <w:r w:rsidR="001F0747">
        <w:rPr>
          <w:color w:val="FF0000"/>
        </w:rPr>
        <w:t xml:space="preserve"> </w:t>
      </w:r>
      <w:r w:rsidR="001A0572">
        <w:rPr>
          <w:color w:val="FF0000"/>
        </w:rPr>
        <w:t>01.03.</w:t>
      </w:r>
      <w:r w:rsidR="001F0747">
        <w:rPr>
          <w:color w:val="FF0000"/>
        </w:rPr>
        <w:t>2024</w:t>
      </w:r>
      <w:r w:rsidRPr="00417D99">
        <w:rPr>
          <w:color w:val="FF0000"/>
          <w:shd w:val="clear" w:color="auto" w:fill="FFFFFF"/>
        </w:rPr>
        <w:t xml:space="preserve"> 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2E2A1B8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1A0572">
        <w:rPr>
          <w:bCs/>
        </w:rPr>
        <w:t>Абубакиров А.Р</w:t>
      </w:r>
      <w:r w:rsidRPr="00417D99">
        <w:rPr>
          <w:bCs/>
        </w:rPr>
        <w:t xml:space="preserve">. совершил административное правонарушение, предусмотренное ч. 2 ст. 15.33 Кодекса РФ об АП, которая предусматривает административную ответственность </w:t>
      </w:r>
      <w:r w:rsidRPr="00417D99">
        <w:rPr>
          <w:bCs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</w:t>
      </w:r>
      <w:r w:rsidRPr="00417D99">
        <w:rPr>
          <w:bCs/>
        </w:rPr>
        <w:t>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417D99">
        <w:t>и отягчающих администра</w:t>
      </w:r>
      <w:r w:rsidRPr="00417D99">
        <w:t xml:space="preserve">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</w:t>
      </w:r>
      <w:r w:rsidRPr="00417D99">
        <w:t>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AE4CC64">
      <w:pPr>
        <w:ind w:left="-426" w:right="-427" w:firstLine="540"/>
        <w:jc w:val="both"/>
      </w:pPr>
      <w:r>
        <w:rPr>
          <w:b/>
        </w:rPr>
        <w:t>Директора ООО «ТПК Врангель» Абубакирова Андрея Раилевича</w:t>
      </w:r>
      <w:r w:rsidRPr="00417D99">
        <w:t xml:space="preserve"> признать виновным в совершении административного правонарушения, предусмотренного ч. 2 ст. 15.33 Кодекса РФ об административных правонарушениях, и назначить н</w:t>
      </w:r>
      <w:r w:rsidRPr="00417D99">
        <w:t>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5BF83153">
      <w:pPr>
        <w:ind w:left="-426" w:right="-427" w:firstLine="540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</w:t>
      </w:r>
      <w:r w:rsidRPr="00417D99">
        <w:t>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7978601</w:t>
      </w:r>
      <w:r w:rsidR="001A0572">
        <w:t>22</w:t>
      </w:r>
      <w:r w:rsidR="00B10489">
        <w:t>0</w:t>
      </w:r>
      <w:r w:rsidR="001A0572">
        <w:t>52401037</w:t>
      </w:r>
      <w:r w:rsidR="00105BDB">
        <w:t>08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2378E6B1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суток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6C26DF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23EA0ADB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</w:t>
      </w:r>
      <w:r w:rsidRPr="00417D99">
        <w:rPr>
          <w:rStyle w:val="Emphasis"/>
          <w:i w:val="0"/>
        </w:rPr>
        <w:t xml:space="preserve">                                       О.С. Полякова</w:t>
      </w:r>
    </w:p>
    <w:p w:rsidR="0077638C" w:rsidRPr="00417D99" w:rsidP="00B10489" w14:paraId="026D108E" w14:textId="33479E97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C6557"/>
    <w:rsid w:val="005C71A0"/>
    <w:rsid w:val="006074CF"/>
    <w:rsid w:val="00670ED0"/>
    <w:rsid w:val="006A7FF7"/>
    <w:rsid w:val="006C26DF"/>
    <w:rsid w:val="006D114D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8F3D2E"/>
    <w:rsid w:val="0091139E"/>
    <w:rsid w:val="00935337"/>
    <w:rsid w:val="00977657"/>
    <w:rsid w:val="009C0F6C"/>
    <w:rsid w:val="009E2D7C"/>
    <w:rsid w:val="00A71702"/>
    <w:rsid w:val="00A828E1"/>
    <w:rsid w:val="00A9313F"/>
    <w:rsid w:val="00B10489"/>
    <w:rsid w:val="00B73C17"/>
    <w:rsid w:val="00BC5853"/>
    <w:rsid w:val="00BE59D5"/>
    <w:rsid w:val="00C07111"/>
    <w:rsid w:val="00C1590E"/>
    <w:rsid w:val="00C32637"/>
    <w:rsid w:val="00C3368E"/>
    <w:rsid w:val="00C45C52"/>
    <w:rsid w:val="00CC4D5F"/>
    <w:rsid w:val="00CD11E7"/>
    <w:rsid w:val="00CF10B5"/>
    <w:rsid w:val="00DD65D5"/>
    <w:rsid w:val="00DE36CE"/>
    <w:rsid w:val="00DF6CB0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